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rPr>
          <w:rFonts w:ascii="Times New Roman" w:hAnsi="Times New Roman"/>
          <w:sz w:val="24"/>
        </w:rPr>
      </w:pPr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-608330</wp:posOffset>
            </wp:positionH>
            <wp:positionV relativeFrom="page">
              <wp:posOffset>-114300</wp:posOffset>
            </wp:positionV>
            <wp:extent cx="6934200" cy="1016000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tretch/>
                  </pic:blipFill>
                  <pic:spPr>
                    <a:xfrm flipH="false" flipV="false" rot="0">
                      <a:ext cx="6934200" cy="101600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14:paraId="03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школы</w:t>
      </w:r>
    </w:p>
    <w:p w14:paraId="04000000">
      <w:pPr>
        <w:spacing w:after="0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 Шишов А.Ю</w:t>
      </w:r>
    </w:p>
    <w:p w14:paraId="05000000">
      <w:pPr>
        <w:spacing w:after="0"/>
        <w:ind/>
        <w:jc w:val="right"/>
        <w:rPr>
          <w:rFonts w:ascii="Times New Roman" w:hAnsi="Times New Roman"/>
          <w:sz w:val="28"/>
        </w:rPr>
      </w:pPr>
    </w:p>
    <w:p w14:paraId="06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Положение</w:t>
      </w:r>
    </w:p>
    <w:p w14:paraId="07000000">
      <w:pPr>
        <w:spacing w:after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штабе по воспитательной̆ работе </w:t>
      </w:r>
      <w:r>
        <w:rPr>
          <w:rFonts w:ascii="Times New Roman" w:hAnsi="Times New Roman"/>
          <w:b w:val="1"/>
          <w:sz w:val="28"/>
        </w:rPr>
        <w:t>МБОУ «Рыбинобудская СОШ»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8000000">
      <w:pPr>
        <w:spacing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(с численностью до 300 обучающихся)</w:t>
      </w:r>
    </w:p>
    <w:p w14:paraId="090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0A000000">
      <w:pPr>
        <w:pStyle w:val="Style_1"/>
        <w:numPr>
          <w:ilvl w:val="0"/>
          <w:numId w:val="1"/>
        </w:num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0B000000">
      <w:pPr>
        <w:pStyle w:val="Style_1"/>
        <w:spacing w:after="0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Настоящее Положение определяет компетенцию, порядок формирования и организаци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деятельности </w:t>
      </w:r>
      <w:r>
        <w:rPr>
          <w:rFonts w:ascii="Times New Roman" w:hAnsi="Times New Roman"/>
          <w:sz w:val="28"/>
        </w:rPr>
        <w:t xml:space="preserve">штаба по воспитательной̆ работе </w:t>
      </w:r>
      <w:r>
        <w:rPr>
          <w:rFonts w:ascii="Times New Roman" w:hAnsi="Times New Roman"/>
          <w:sz w:val="28"/>
        </w:rPr>
        <w:t>общеобразовательной организации (далее – Штаб).</w:t>
      </w:r>
    </w:p>
    <w:p w14:paraId="0C000000">
      <w:pPr>
        <w:pStyle w:val="Style_1"/>
        <w:spacing w:after="0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</w:t>
      </w:r>
      <w:r>
        <w:rPr>
          <w:rFonts w:ascii="Times New Roman" w:hAnsi="Times New Roman"/>
          <w:sz w:val="28"/>
        </w:rPr>
        <w:t xml:space="preserve">Штаб является </w:t>
      </w:r>
      <w:r>
        <w:rPr>
          <w:rFonts w:ascii="Times New Roman" w:hAnsi="Times New Roman"/>
          <w:sz w:val="28"/>
        </w:rPr>
        <w:t xml:space="preserve">постоянно действующим коллегиальным совещательно-консультативным органом. </w:t>
      </w:r>
      <w:r>
        <w:rPr>
          <w:rFonts w:ascii="Times New Roman" w:hAnsi="Times New Roman"/>
          <w:sz w:val="28"/>
        </w:rPr>
        <w:t>Взаимодействуя  с органами государственной</w:t>
      </w:r>
      <w:r>
        <w:rPr>
          <w:rFonts w:ascii="Times New Roman" w:hAnsi="Times New Roman"/>
          <w:sz w:val="28"/>
        </w:rPr>
        <w:t xml:space="preserve">, исполнительной </w:t>
      </w:r>
      <w:r>
        <w:rPr>
          <w:rFonts w:ascii="Times New Roman" w:hAnsi="Times New Roman"/>
          <w:sz w:val="28"/>
        </w:rPr>
        <w:t xml:space="preserve"> власти,</w:t>
      </w:r>
      <w:r>
        <w:rPr>
          <w:rFonts w:ascii="Times New Roman" w:hAnsi="Times New Roman"/>
          <w:sz w:val="28"/>
        </w:rPr>
        <w:t xml:space="preserve"> общественными организациями,</w:t>
      </w:r>
      <w:r>
        <w:rPr>
          <w:rFonts w:ascii="Times New Roman" w:hAnsi="Times New Roman"/>
          <w:sz w:val="28"/>
        </w:rPr>
        <w:t xml:space="preserve"> ведет работу, направленную на </w:t>
      </w:r>
      <w:r>
        <w:rPr>
          <w:rFonts w:ascii="Times New Roman" w:hAnsi="Times New Roman"/>
          <w:sz w:val="28"/>
        </w:rPr>
        <w:t>воспитание, развитие и социальную  защиту детей и молодежи,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rFonts w:ascii="Times New Roman" w:hAnsi="Times New Roman"/>
          <w:sz w:val="28"/>
        </w:rPr>
        <w:t>, а также содействует первичному о</w:t>
      </w:r>
      <w:r>
        <w:rPr>
          <w:rFonts w:ascii="Times New Roman" w:hAnsi="Times New Roman"/>
          <w:sz w:val="28"/>
        </w:rPr>
        <w:t>тделени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бщероссийского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бщественно-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осударственного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вижения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етей 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олод</w:t>
      </w:r>
      <w:r>
        <w:rPr>
          <w:rFonts w:ascii="Times New Roman" w:hAnsi="Times New Roman"/>
          <w:sz w:val="28"/>
        </w:rPr>
        <w:t>ё</w:t>
      </w:r>
      <w:r>
        <w:rPr>
          <w:rFonts w:ascii="Times New Roman" w:hAnsi="Times New Roman"/>
          <w:sz w:val="28"/>
        </w:rPr>
        <w:t xml:space="preserve">жи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Движение Первых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Курской области</w:t>
      </w:r>
      <w:r>
        <w:rPr>
          <w:rFonts w:ascii="Times New Roman" w:hAnsi="Times New Roman"/>
          <w:sz w:val="28"/>
        </w:rPr>
        <w:t xml:space="preserve"> (далее – Движение) в решение вопросов, связанных с его деятельностью.  </w:t>
      </w:r>
    </w:p>
    <w:p w14:paraId="0D000000">
      <w:pPr>
        <w:pStyle w:val="Style_1"/>
        <w:spacing w:after="0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 В своей деятельности Штаб руководствуется:</w:t>
      </w:r>
    </w:p>
    <w:p w14:paraId="0E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Конвенцией о правах ребенка</w:t>
      </w:r>
      <w:r>
        <w:rPr>
          <w:rFonts w:ascii="Times New Roman" w:hAnsi="Times New Roman"/>
          <w:sz w:val="28"/>
        </w:rPr>
        <w:t>;</w:t>
      </w:r>
    </w:p>
    <w:p w14:paraId="0F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 Российской Федерации</w:t>
      </w:r>
      <w:r>
        <w:rPr>
          <w:rFonts w:ascii="Times New Roman" w:hAnsi="Times New Roman"/>
          <w:sz w:val="28"/>
        </w:rPr>
        <w:t>;</w:t>
      </w:r>
    </w:p>
    <w:p w14:paraId="10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Президента Российской Федерации «О национальных целях развития Российской Федерации на период до 2030 года»</w:t>
      </w:r>
      <w:r>
        <w:rPr>
          <w:rFonts w:ascii="Times New Roman" w:hAnsi="Times New Roman"/>
          <w:sz w:val="28"/>
        </w:rPr>
        <w:t>;</w:t>
      </w:r>
    </w:p>
    <w:p w14:paraId="11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29.12.2012</w:t>
      </w:r>
      <w:r>
        <w:rPr>
          <w:rFonts w:ascii="Times New Roman" w:hAnsi="Times New Roman"/>
          <w:sz w:val="28"/>
        </w:rPr>
        <w:t xml:space="preserve"> г. № 2</w:t>
      </w:r>
      <w:r>
        <w:rPr>
          <w:rFonts w:ascii="Times New Roman" w:hAnsi="Times New Roman"/>
          <w:sz w:val="28"/>
        </w:rPr>
        <w:t>73</w:t>
      </w:r>
      <w:r>
        <w:rPr>
          <w:rFonts w:ascii="Times New Roman" w:hAnsi="Times New Roman"/>
          <w:sz w:val="28"/>
        </w:rPr>
        <w:t xml:space="preserve">-ФЗ «Об </w:t>
      </w:r>
      <w:r>
        <w:rPr>
          <w:rFonts w:ascii="Times New Roman" w:hAnsi="Times New Roman"/>
          <w:sz w:val="28"/>
        </w:rPr>
        <w:t>Образовании в Российской Федерации</w:t>
      </w:r>
      <w:r>
        <w:rPr>
          <w:rFonts w:ascii="Times New Roman" w:hAnsi="Times New Roman"/>
          <w:sz w:val="28"/>
        </w:rPr>
        <w:t>»;</w:t>
      </w:r>
    </w:p>
    <w:p w14:paraId="12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19.05.1995 г. № 82-ФЗ «Об общественных объединениях»;</w:t>
      </w:r>
    </w:p>
    <w:p w14:paraId="13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от 14.07.2022 г. № 261-ФЗ «О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оссийском движении детей и молодежи»;</w:t>
      </w:r>
    </w:p>
    <w:p w14:paraId="14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национальной безопасности Российской Федерации: утверждена Указом Президента РФ от 01. 12. 2016 № 642 (в ред. Указа Президента РФ от 15. 03. 2021 № 143); </w:t>
      </w:r>
    </w:p>
    <w:p w14:paraId="15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Российской Федерации «Развитие образования», утвержденная постановлением Правительства Российской Федерации от 26.12.2017 г. № 1642 «Об утверждении государственной программы Российской Федерации «Развитие образования»;</w:t>
      </w:r>
    </w:p>
    <w:p w14:paraId="16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развития системы профилактики безнадзорности и правонарушений несовершеннолетних на период до 2025 года: утверждена распоряжением Правительства Российской Федерации от 22.03.2017 № 520-р;</w:t>
      </w:r>
    </w:p>
    <w:p w14:paraId="17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проект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«Патриотическое воспитание граждан Российской Федерации», реализуемый с 2021 г. в рамках Национального проекта «Образование»</w:t>
      </w:r>
      <w:r>
        <w:rPr>
          <w:rFonts w:ascii="Times New Roman" w:hAnsi="Times New Roman"/>
          <w:sz w:val="28"/>
        </w:rPr>
        <w:t>;</w:t>
      </w:r>
    </w:p>
    <w:p w14:paraId="18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Курской области от 14.12.2020 г. № 100-ЗКО «О Стратегии социально-экономического развития Курской области на период до 2030 года»;</w:t>
      </w:r>
    </w:p>
    <w:p w14:paraId="19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Курской области от 09.12.2013 г. № 121-ЗКО «Об образовании в Курской области»;</w:t>
      </w:r>
    </w:p>
    <w:p w14:paraId="1A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Курской области от 31.03.2016 г. № 19-ЗКО «О патриотическом воспитании в Курской области»;</w:t>
      </w:r>
    </w:p>
    <w:p w14:paraId="1B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Губернатора Курской области от 11.10.2022 г. № 294-пг «О создании Координационного совета при Губернаторе Курской области по взаимодействию с российским движением детей и молодежи, его региональным, местными и первичными отделениями»;</w:t>
      </w:r>
    </w:p>
    <w:p w14:paraId="1C000000">
      <w:pPr>
        <w:spacing w:after="0"/>
        <w:ind w:firstLine="708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Администрации Курской области от 10.11.2022 № 1284-па «Стратегия развития образования в Курской области на период до 2030 года», а также настоящим Положением.</w:t>
      </w:r>
    </w:p>
    <w:p w14:paraId="1D000000">
      <w:pPr>
        <w:numPr>
          <w:ilvl w:val="1"/>
          <w:numId w:val="1"/>
        </w:numPr>
        <w:spacing w:after="0"/>
        <w:ind w:hanging="720" w:left="157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Штаб </w:t>
      </w:r>
      <w:r>
        <w:rPr>
          <w:rFonts w:ascii="Times New Roman" w:hAnsi="Times New Roman"/>
          <w:sz w:val="28"/>
          <w:highlight w:val="white"/>
        </w:rPr>
        <w:t>осуществляет свою деятельность на общественных началах.</w:t>
      </w:r>
    </w:p>
    <w:p w14:paraId="1E000000">
      <w:pPr>
        <w:numPr>
          <w:ilvl w:val="1"/>
          <w:numId w:val="1"/>
        </w:numPr>
        <w:spacing w:after="0"/>
        <w:ind w:hanging="720" w:left="1571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Положение о Штабе и его состав утверждаются </w:t>
      </w:r>
      <w:r>
        <w:rPr>
          <w:rFonts w:ascii="Times New Roman" w:hAnsi="Times New Roman"/>
          <w:sz w:val="28"/>
        </w:rPr>
        <w:t>приказом руководителя общеобразовательной организации.</w:t>
      </w:r>
    </w:p>
    <w:p w14:paraId="1F000000">
      <w:pPr>
        <w:spacing w:after="0"/>
        <w:ind w:firstLine="0" w:left="1571"/>
        <w:jc w:val="both"/>
        <w:rPr>
          <w:rFonts w:ascii="Times New Roman" w:hAnsi="Times New Roman"/>
          <w:sz w:val="36"/>
        </w:rPr>
      </w:pPr>
    </w:p>
    <w:p w14:paraId="20000000">
      <w:pPr>
        <w:pStyle w:val="Style_1"/>
        <w:numPr>
          <w:ilvl w:val="0"/>
          <w:numId w:val="1"/>
        </w:num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 и задачи Штаба</w:t>
      </w:r>
    </w:p>
    <w:p w14:paraId="21000000">
      <w:pPr>
        <w:spacing w:after="0"/>
        <w:ind w:firstLine="567"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b w:val="1"/>
          <w:sz w:val="28"/>
        </w:rPr>
        <w:t>Цель</w:t>
      </w:r>
      <w:r>
        <w:rPr>
          <w:rFonts w:ascii="Times New Roman" w:hAnsi="Times New Roman"/>
          <w:b w:val="1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создание целостной системы воспитания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организации, обеспечивающей </w:t>
      </w:r>
      <w:r>
        <w:rPr>
          <w:rFonts w:ascii="Times New Roman" w:hAnsi="Times New Roman"/>
          <w:sz w:val="28"/>
        </w:rPr>
        <w:t>реализаци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 проекта «Патриотическое воспитание граждан Российской Федерации»</w:t>
      </w:r>
      <w:r>
        <w:rPr>
          <w:rFonts w:ascii="Times New Roman" w:hAnsi="Times New Roman"/>
          <w:sz w:val="28"/>
        </w:rPr>
        <w:t xml:space="preserve">, для </w:t>
      </w:r>
      <w:r>
        <w:rPr>
          <w:rFonts w:ascii="Times New Roman" w:hAnsi="Times New Roman"/>
          <w:sz w:val="28"/>
        </w:rPr>
        <w:t>духовно-нравственного развития детей, подростков и молодежи, ценностного самоопределения и личностного роста как достойных граждан и патриотов</w:t>
      </w:r>
      <w:r>
        <w:rPr>
          <w:rFonts w:ascii="Times New Roman" w:hAnsi="Times New Roman"/>
          <w:sz w:val="28"/>
        </w:rPr>
        <w:t>.</w:t>
      </w:r>
    </w:p>
    <w:p w14:paraId="22000000">
      <w:pPr>
        <w:spacing w:after="0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23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и организ</w:t>
      </w:r>
      <w:r>
        <w:rPr>
          <w:rFonts w:ascii="Times New Roman" w:hAnsi="Times New Roman"/>
          <w:sz w:val="28"/>
        </w:rPr>
        <w:t>овывать</w:t>
      </w:r>
      <w:r>
        <w:rPr>
          <w:rFonts w:ascii="Times New Roman" w:hAnsi="Times New Roman"/>
          <w:sz w:val="28"/>
        </w:rPr>
        <w:t xml:space="preserve"> воспитательн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общеобразовательной организации</w:t>
      </w:r>
      <w:r>
        <w:rPr>
          <w:rFonts w:ascii="Times New Roman" w:hAnsi="Times New Roman"/>
          <w:sz w:val="28"/>
        </w:rPr>
        <w:t>;</w:t>
      </w:r>
    </w:p>
    <w:p w14:paraId="24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способствовать </w:t>
      </w:r>
      <w:r>
        <w:rPr>
          <w:rFonts w:ascii="Times New Roman" w:hAnsi="Times New Roman"/>
          <w:sz w:val="28"/>
        </w:rPr>
        <w:t>создани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условий для воспитания у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;</w:t>
      </w:r>
    </w:p>
    <w:p w14:paraId="25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</w:t>
      </w:r>
      <w:r>
        <w:rPr>
          <w:rFonts w:ascii="Times New Roman" w:hAnsi="Times New Roman"/>
          <w:sz w:val="28"/>
        </w:rPr>
        <w:t>овывать</w:t>
      </w:r>
      <w:r>
        <w:rPr>
          <w:rFonts w:ascii="Times New Roman" w:hAnsi="Times New Roman"/>
          <w:sz w:val="28"/>
        </w:rPr>
        <w:t xml:space="preserve"> воспитательны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возможност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общешкольных ключевых дел, поддерж</w:t>
      </w:r>
      <w:r>
        <w:rPr>
          <w:rFonts w:ascii="Times New Roman" w:hAnsi="Times New Roman"/>
          <w:sz w:val="28"/>
        </w:rPr>
        <w:t>ивать</w:t>
      </w:r>
      <w:r>
        <w:rPr>
          <w:rFonts w:ascii="Times New Roman" w:hAnsi="Times New Roman"/>
          <w:sz w:val="28"/>
        </w:rPr>
        <w:t xml:space="preserve"> традици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их коллективного планирования</w:t>
      </w:r>
      <w:r>
        <w:rPr>
          <w:rFonts w:ascii="Times New Roman" w:hAnsi="Times New Roman"/>
          <w:sz w:val="28"/>
        </w:rPr>
        <w:t xml:space="preserve">; </w:t>
      </w:r>
    </w:p>
    <w:p w14:paraId="26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</w:t>
      </w:r>
      <w:r>
        <w:rPr>
          <w:rFonts w:ascii="Times New Roman" w:hAnsi="Times New Roman"/>
          <w:sz w:val="28"/>
        </w:rPr>
        <w:t>ученическо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самоуправлени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;</w:t>
      </w:r>
    </w:p>
    <w:p w14:paraId="27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озда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услови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для формирования ответственного отношения родителей (законных представи</w:t>
      </w:r>
      <w:r>
        <w:rPr>
          <w:rFonts w:ascii="Times New Roman" w:hAnsi="Times New Roman"/>
          <w:sz w:val="28"/>
        </w:rPr>
        <w:t>телей) к воспитанию детей;</w:t>
      </w:r>
    </w:p>
    <w:p w14:paraId="28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</w:t>
      </w:r>
      <w:r>
        <w:rPr>
          <w:rFonts w:ascii="Times New Roman" w:hAnsi="Times New Roman"/>
          <w:sz w:val="28"/>
        </w:rPr>
        <w:t>овывать профориентационную работу 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учащимися</w:t>
      </w:r>
      <w:r>
        <w:rPr>
          <w:rFonts w:ascii="Times New Roman" w:hAnsi="Times New Roman"/>
          <w:sz w:val="28"/>
        </w:rPr>
        <w:t xml:space="preserve">; </w:t>
      </w:r>
    </w:p>
    <w:p w14:paraId="29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</w:t>
      </w:r>
      <w:r>
        <w:rPr>
          <w:rFonts w:ascii="Times New Roman" w:hAnsi="Times New Roman"/>
          <w:sz w:val="28"/>
        </w:rPr>
        <w:t>овать</w:t>
      </w:r>
      <w:r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школьных медиа, реализация их воспитательного потенциала; </w:t>
      </w:r>
    </w:p>
    <w:p w14:paraId="2A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</w:t>
      </w:r>
      <w:r>
        <w:rPr>
          <w:rFonts w:ascii="Times New Roman" w:hAnsi="Times New Roman"/>
          <w:sz w:val="28"/>
        </w:rPr>
        <w:t>вать</w:t>
      </w:r>
      <w:r>
        <w:rPr>
          <w:rFonts w:ascii="Times New Roman" w:hAnsi="Times New Roman"/>
          <w:sz w:val="28"/>
        </w:rPr>
        <w:t xml:space="preserve"> предметно-</w:t>
      </w:r>
      <w:r>
        <w:rPr>
          <w:rFonts w:ascii="Times New Roman" w:hAnsi="Times New Roman"/>
          <w:sz w:val="28"/>
        </w:rPr>
        <w:t>развивающую</w:t>
      </w:r>
      <w:r>
        <w:rPr>
          <w:rFonts w:ascii="Times New Roman" w:hAnsi="Times New Roman"/>
          <w:sz w:val="28"/>
        </w:rPr>
        <w:t xml:space="preserve"> сред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школы и реализация ее воспитательны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возможност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; </w:t>
      </w:r>
    </w:p>
    <w:p w14:paraId="2B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</w:t>
      </w:r>
      <w:r>
        <w:rPr>
          <w:rFonts w:ascii="Times New Roman" w:hAnsi="Times New Roman"/>
          <w:sz w:val="28"/>
        </w:rPr>
        <w:t>овать</w:t>
      </w:r>
      <w:r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с семьями школьников, их родителями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законными представителями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, направленн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на совместное решение проб</w:t>
      </w:r>
      <w:r>
        <w:rPr>
          <w:rFonts w:ascii="Times New Roman" w:hAnsi="Times New Roman"/>
          <w:sz w:val="28"/>
        </w:rPr>
        <w:t>лем личностного развития детей;</w:t>
      </w:r>
    </w:p>
    <w:p w14:paraId="2C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в организации участия учащихся в разработке культурно-исторического маршрута школьника в рамках реализации региональной программы «Я – Курянин»;</w:t>
      </w:r>
    </w:p>
    <w:p w14:paraId="2D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социальн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паспорт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>;</w:t>
      </w:r>
    </w:p>
    <w:p w14:paraId="2E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озда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целостн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систем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мониторинга качества воспитания детей</w:t>
      </w:r>
      <w:r>
        <w:rPr>
          <w:rFonts w:ascii="Times New Roman" w:hAnsi="Times New Roman"/>
          <w:sz w:val="28"/>
        </w:rPr>
        <w:t>;</w:t>
      </w:r>
    </w:p>
    <w:p w14:paraId="2F000000">
      <w:pPr>
        <w:pStyle w:val="Style_1"/>
        <w:spacing w:after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открытию центров детских инициатив;</w:t>
      </w:r>
    </w:p>
    <w:p w14:paraId="30000000">
      <w:pPr>
        <w:pStyle w:val="Style_1"/>
        <w:spacing w:after="0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взаимодействие и координацию деятельности с местным отделением Движения;</w:t>
      </w:r>
    </w:p>
    <w:p w14:paraId="31000000">
      <w:pPr>
        <w:pStyle w:val="Style_1"/>
        <w:spacing w:after="0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 участие педагогов, учащихся, родителей (законных представителей) в мероприятиях регионального и местного отделений Движения;</w:t>
      </w:r>
    </w:p>
    <w:p w14:paraId="32000000">
      <w:pPr>
        <w:pStyle w:val="Style_1"/>
        <w:spacing w:after="0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изучать, обобщать и тиражировать лучшие практики и методики по вопросам развития Движения, а также воспитания детей и молодежи;</w:t>
      </w:r>
    </w:p>
    <w:p w14:paraId="33000000">
      <w:pPr>
        <w:pStyle w:val="Style_1"/>
        <w:spacing w:after="0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координировать и проводить мониторинг деятельности первичного отделения Движения;</w:t>
      </w:r>
    </w:p>
    <w:p w14:paraId="34000000">
      <w:pPr>
        <w:pStyle w:val="Style_1"/>
        <w:spacing w:after="0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защиту детей, подростков и молодежи от негативного влияния информации, причиняющей вред их здоровью и психическому развитию, а также реализацию преемственности в воспитании ответственного поведения, ответственности за свои поступки в информационной деятельности на всех уровнях общего образования;</w:t>
      </w:r>
    </w:p>
    <w:p w14:paraId="35000000">
      <w:pPr>
        <w:pStyle w:val="Style_1"/>
        <w:spacing w:after="0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реализовывать воспитательный потенциал малой Родины в образовательном процессе</w:t>
      </w:r>
      <w:r>
        <w:rPr>
          <w:rFonts w:ascii="Times New Roman" w:hAnsi="Times New Roman"/>
          <w:sz w:val="28"/>
        </w:rPr>
        <w:t xml:space="preserve">, в том числе воспитательный потенциал </w:t>
      </w:r>
      <w:r>
        <w:rPr>
          <w:rFonts w:ascii="Times New Roman" w:hAnsi="Times New Roman"/>
          <w:sz w:val="28"/>
        </w:rPr>
        <w:t xml:space="preserve">музеев, театров, библиотек, других учреждений культуры и спорта </w:t>
      </w:r>
      <w:r>
        <w:rPr>
          <w:rFonts w:ascii="Times New Roman" w:hAnsi="Times New Roman"/>
          <w:sz w:val="28"/>
        </w:rPr>
        <w:t>Курской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>;</w:t>
      </w:r>
    </w:p>
    <w:p w14:paraId="36000000">
      <w:pPr>
        <w:pStyle w:val="Style_1"/>
        <w:spacing w:after="0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</w:t>
      </w:r>
      <w:r>
        <w:rPr>
          <w:rFonts w:ascii="Times New Roman" w:hAnsi="Times New Roman"/>
          <w:sz w:val="28"/>
        </w:rPr>
        <w:t>ть</w:t>
      </w:r>
      <w:r>
        <w:rPr>
          <w:rFonts w:ascii="Times New Roman" w:hAnsi="Times New Roman"/>
          <w:sz w:val="28"/>
        </w:rPr>
        <w:t xml:space="preserve"> воспитательн</w:t>
      </w:r>
      <w:r>
        <w:rPr>
          <w:rFonts w:ascii="Times New Roman" w:hAnsi="Times New Roman"/>
          <w:sz w:val="28"/>
        </w:rPr>
        <w:t>ый</w:t>
      </w:r>
      <w:r>
        <w:rPr>
          <w:rFonts w:ascii="Times New Roman" w:hAnsi="Times New Roman"/>
          <w:sz w:val="28"/>
        </w:rPr>
        <w:t xml:space="preserve"> укла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 на основе традиционных духовных ценностей; взаимодействие социальных субъектов воспитания – носителей традиций (семья, субъекты локальных сообществ, этнические сообщества традиционные религиозные организации, профессиональные сообщества, культурные и спортивные центры, армия, общественные объединения и пр.);</w:t>
      </w:r>
    </w:p>
    <w:p w14:paraId="37000000">
      <w:pPr>
        <w:pStyle w:val="Style_1"/>
        <w:spacing w:after="0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формированию региональной</w:t>
      </w:r>
      <w:r>
        <w:rPr>
          <w:rFonts w:ascii="Times New Roman" w:hAnsi="Times New Roman"/>
          <w:sz w:val="28"/>
        </w:rPr>
        <w:t xml:space="preserve"> и гражданской</w:t>
      </w:r>
      <w:r>
        <w:rPr>
          <w:rFonts w:ascii="Times New Roman" w:hAnsi="Times New Roman"/>
          <w:sz w:val="28"/>
        </w:rPr>
        <w:t xml:space="preserve"> идентичности детей, подростков и молодежи Курской области;</w:t>
      </w:r>
    </w:p>
    <w:p w14:paraId="38000000">
      <w:pPr>
        <w:pStyle w:val="Style_1"/>
        <w:spacing w:after="0"/>
        <w:ind w:firstLine="708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содействовать воспитанию трудолюбия, сознательного, творческого отношения к образованию, труду и жизни, к сознательному выбору профессии</w:t>
      </w:r>
      <w:r>
        <w:rPr>
          <w:rFonts w:ascii="Times New Roman" w:hAnsi="Times New Roman"/>
          <w:sz w:val="28"/>
        </w:rPr>
        <w:t>.</w:t>
      </w:r>
    </w:p>
    <w:p w14:paraId="39000000">
      <w:pPr>
        <w:spacing w:after="0"/>
        <w:ind w:firstLine="348"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Также совместно с Советом по профилактике общеобразовательной организации Штаб осуществляет: </w:t>
      </w:r>
    </w:p>
    <w:p w14:paraId="3A000000">
      <w:pPr>
        <w:pStyle w:val="Style_1"/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организацию работы по профилактике безнадзорности и правонарушений</w:t>
      </w:r>
      <w:r>
        <w:rPr>
          <w:rFonts w:ascii="Times New Roman" w:hAnsi="Times New Roman"/>
          <w:sz w:val="28"/>
        </w:rPr>
        <w:t xml:space="preserve"> среди учащихся</w:t>
      </w:r>
      <w:r>
        <w:rPr>
          <w:rFonts w:ascii="Times New Roman" w:hAnsi="Times New Roman"/>
          <w:sz w:val="28"/>
        </w:rPr>
        <w:t xml:space="preserve">; </w:t>
      </w:r>
    </w:p>
    <w:p w14:paraId="3B000000">
      <w:pPr>
        <w:pStyle w:val="Style_1"/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детей и семей, находящихся в социально опасном положении;</w:t>
      </w:r>
    </w:p>
    <w:p w14:paraId="3C000000">
      <w:pPr>
        <w:pStyle w:val="Style_1"/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вовлечение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время;</w:t>
      </w:r>
    </w:p>
    <w:p w14:paraId="3D000000">
      <w:pPr>
        <w:pStyle w:val="Style_1"/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развитие системы медиации для разрешения потенциальных конфликтов в детской среде и в рамках образовательного процесса; </w:t>
      </w:r>
    </w:p>
    <w:p w14:paraId="3E000000">
      <w:pPr>
        <w:pStyle w:val="Style_1"/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роведение мониторинга воспитательной, в том числе и профилактической работы;</w:t>
      </w:r>
    </w:p>
    <w:p w14:paraId="3F000000">
      <w:pPr>
        <w:pStyle w:val="Style_1"/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организацию работы по защите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от информации, причиняющей вред их здоровью и психическому развитию</w:t>
      </w:r>
      <w:r>
        <w:rPr>
          <w:rFonts w:ascii="Times New Roman" w:hAnsi="Times New Roman"/>
          <w:sz w:val="28"/>
        </w:rPr>
        <w:t>;</w:t>
      </w:r>
    </w:p>
    <w:p w14:paraId="40000000">
      <w:pPr>
        <w:pStyle w:val="Style_1"/>
        <w:spacing w:after="0"/>
        <w:ind w:firstLine="36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развивать систему социально-педагогического партнёрства различных учреждений, организаций, специалистов в решении проблем детей, оказавшихся в трудной жизненной ситуации</w:t>
      </w:r>
      <w:r>
        <w:rPr>
          <w:rFonts w:ascii="Times New Roman" w:hAnsi="Times New Roman"/>
          <w:sz w:val="28"/>
        </w:rPr>
        <w:t>.</w:t>
      </w:r>
    </w:p>
    <w:p w14:paraId="41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42000000">
      <w:pPr>
        <w:spacing w:after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>. Порядок формирования Штаба</w:t>
      </w:r>
    </w:p>
    <w:p w14:paraId="4300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</w:p>
    <w:p w14:paraId="44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z w:val="28"/>
        </w:rPr>
        <w:t xml:space="preserve">Количественный состав Штаба определяет руководитель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 с учетом предложений педагогического совета, родительского комитета, органов ученического самоуправления</w:t>
      </w:r>
      <w:bookmarkStart w:id="1" w:name="_gjdgxs"/>
      <w:bookmarkEnd w:id="1"/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исходя из имеющегося кадрового состава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организации.</w:t>
      </w:r>
    </w:p>
    <w:p w14:paraId="45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</w:t>
      </w:r>
      <w:r>
        <w:rPr>
          <w:rFonts w:ascii="Times New Roman" w:hAnsi="Times New Roman"/>
          <w:sz w:val="28"/>
        </w:rPr>
        <w:t xml:space="preserve">В соответствии с решением руководителя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 в состав Штаба могут входить:</w:t>
      </w:r>
    </w:p>
    <w:p w14:paraId="46000000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14:paraId="47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директора по учебно-воспитательной</w:t>
      </w:r>
      <w:r>
        <w:rPr>
          <w:rFonts w:ascii="Times New Roman" w:hAnsi="Times New Roman"/>
          <w:sz w:val="28"/>
        </w:rPr>
        <w:t xml:space="preserve"> работе;</w:t>
      </w:r>
    </w:p>
    <w:p w14:paraId="48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директора по </w:t>
      </w:r>
      <w:r>
        <w:rPr>
          <w:rFonts w:ascii="Times New Roman" w:hAnsi="Times New Roman"/>
          <w:sz w:val="28"/>
        </w:rPr>
        <w:t xml:space="preserve">воспитательной работе; </w:t>
      </w:r>
    </w:p>
    <w:p w14:paraId="49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советник директора по </w:t>
      </w:r>
      <w:r>
        <w:rPr>
          <w:rFonts w:ascii="Times New Roman" w:hAnsi="Times New Roman"/>
          <w:sz w:val="28"/>
        </w:rPr>
        <w:t>воспитанию  и взаимодействию</w:t>
      </w:r>
      <w:r>
        <w:rPr>
          <w:rFonts w:ascii="Times New Roman" w:hAnsi="Times New Roman"/>
          <w:sz w:val="28"/>
        </w:rPr>
        <w:t xml:space="preserve"> с детскими общественными объединениями; </w:t>
      </w:r>
    </w:p>
    <w:p w14:paraId="4A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вожатый/</w:t>
      </w:r>
      <w:r>
        <w:rPr>
          <w:rFonts w:ascii="Times New Roman" w:hAnsi="Times New Roman"/>
          <w:sz w:val="28"/>
        </w:rPr>
        <w:t>педагог-организатор;</w:t>
      </w:r>
    </w:p>
    <w:p w14:paraId="4B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школьного методического объединения классных руководителей;</w:t>
      </w:r>
    </w:p>
    <w:p w14:paraId="4C000000">
      <w:pPr>
        <w:pStyle w:val="Style_1"/>
        <w:numPr>
          <w:ilvl w:val="0"/>
          <w:numId w:val="2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</w:t>
      </w:r>
      <w:r>
        <w:rPr>
          <w:rFonts w:ascii="Times New Roman" w:hAnsi="Times New Roman"/>
          <w:sz w:val="28"/>
        </w:rPr>
        <w:t>гог-психолог/социальный педагог.</w:t>
      </w:r>
    </w:p>
    <w:p w14:paraId="4D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 Основные направления работы</w:t>
      </w:r>
    </w:p>
    <w:p w14:paraId="4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направлениями деятельности Штаба являются:</w:t>
      </w:r>
    </w:p>
    <w:p w14:paraId="4F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 Создание единой системы воспитательной работы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организации.</w:t>
      </w:r>
      <w:r>
        <w:rPr>
          <w:rFonts w:ascii="Times New Roman" w:hAnsi="Times New Roman"/>
          <w:sz w:val="28"/>
        </w:rPr>
        <w:t xml:space="preserve">  </w:t>
      </w:r>
    </w:p>
    <w:p w14:paraId="50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.2. Определение приоритетов воспитательной работы</w:t>
      </w:r>
      <w:r>
        <w:rPr>
          <w:rFonts w:ascii="Times New Roman" w:hAnsi="Times New Roman"/>
          <w:sz w:val="28"/>
        </w:rPr>
        <w:t xml:space="preserve"> общеобразовательной организации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51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Разработка, корректировка рабочей программы воспитания общеобразовательной организации и разработка календарного плана воспитательной работы.</w:t>
      </w:r>
    </w:p>
    <w:p w14:paraId="5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4.4</w:t>
      </w:r>
      <w:r>
        <w:rPr>
          <w:rFonts w:ascii="Times New Roman" w:hAnsi="Times New Roman"/>
          <w:sz w:val="28"/>
        </w:rPr>
        <w:t>. Организация и проведение культурно-массовых мероприятий,</w:t>
      </w:r>
      <w:r>
        <w:rPr>
          <w:rFonts w:ascii="Times New Roman" w:hAnsi="Times New Roman"/>
          <w:sz w:val="28"/>
        </w:rPr>
        <w:t xml:space="preserve"> тематических</w:t>
      </w:r>
      <w:r>
        <w:rPr>
          <w:rFonts w:ascii="Times New Roman" w:hAnsi="Times New Roman"/>
          <w:sz w:val="28"/>
        </w:rPr>
        <w:t xml:space="preserve"> выставок, внеклассной и внешкольной работы, спортивных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соревнований, конкурсов.</w:t>
      </w:r>
      <w:r>
        <w:rPr>
          <w:rFonts w:ascii="Times New Roman" w:hAnsi="Times New Roman"/>
          <w:sz w:val="28"/>
        </w:rPr>
        <w:t xml:space="preserve"> </w:t>
      </w:r>
    </w:p>
    <w:p w14:paraId="5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4.5</w:t>
      </w:r>
      <w:r>
        <w:rPr>
          <w:rFonts w:ascii="Times New Roman" w:hAnsi="Times New Roman"/>
          <w:sz w:val="28"/>
        </w:rPr>
        <w:t xml:space="preserve">. Развитие системы дополнительного образования в </w:t>
      </w:r>
      <w:r>
        <w:rPr>
          <w:rFonts w:ascii="Times New Roman" w:hAnsi="Times New Roman"/>
          <w:sz w:val="28"/>
        </w:rPr>
        <w:t>общеобразовательной организации</w:t>
      </w:r>
      <w:r>
        <w:rPr>
          <w:rFonts w:ascii="Times New Roman" w:hAnsi="Times New Roman"/>
          <w:sz w:val="28"/>
        </w:rPr>
        <w:t>.</w:t>
      </w:r>
    </w:p>
    <w:p w14:paraId="5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4.6</w:t>
      </w:r>
      <w:r>
        <w:rPr>
          <w:rFonts w:ascii="Times New Roman" w:hAnsi="Times New Roman"/>
          <w:sz w:val="28"/>
        </w:rPr>
        <w:t>. Организация трудовой занятости, оздоровления и досуга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 каникулярное время.</w:t>
      </w:r>
      <w:r>
        <w:rPr>
          <w:rFonts w:ascii="Times New Roman" w:hAnsi="Times New Roman"/>
          <w:sz w:val="28"/>
        </w:rPr>
        <w:t xml:space="preserve">   </w:t>
      </w:r>
    </w:p>
    <w:p w14:paraId="55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4.7.</w:t>
      </w:r>
      <w:r>
        <w:rPr>
          <w:rFonts w:ascii="Times New Roman" w:hAnsi="Times New Roman"/>
          <w:sz w:val="28"/>
        </w:rPr>
        <w:t xml:space="preserve"> Индивидуальные и групповые формы работы (консультации,</w:t>
      </w:r>
      <w:r>
        <w:rPr>
          <w:rFonts w:ascii="Times New Roman" w:hAnsi="Times New Roman"/>
          <w:sz w:val="28"/>
        </w:rPr>
        <w:t xml:space="preserve"> анкетирование</w:t>
      </w:r>
      <w:r>
        <w:rPr>
          <w:rFonts w:ascii="Times New Roman" w:hAnsi="Times New Roman"/>
          <w:sz w:val="28"/>
        </w:rPr>
        <w:t>, тестирование, наблюдение, коррекционно-развивающие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занятия).</w:t>
      </w:r>
      <w:r>
        <w:rPr>
          <w:rFonts w:ascii="Times New Roman" w:hAnsi="Times New Roman"/>
          <w:sz w:val="28"/>
        </w:rPr>
        <w:t xml:space="preserve">   </w:t>
      </w:r>
    </w:p>
    <w:p w14:paraId="56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</w:t>
      </w:r>
      <w:r>
        <w:rPr>
          <w:rFonts w:ascii="Times New Roman" w:hAnsi="Times New Roman"/>
          <w:sz w:val="28"/>
        </w:rPr>
        <w:t xml:space="preserve"> Проведение лекций, бесед, в том числе с привлечением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специалистов служб системы профилактики.</w:t>
      </w:r>
      <w:r>
        <w:rPr>
          <w:rFonts w:ascii="Times New Roman" w:hAnsi="Times New Roman"/>
          <w:sz w:val="28"/>
        </w:rPr>
        <w:t xml:space="preserve">   </w:t>
      </w:r>
    </w:p>
    <w:p w14:paraId="57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 xml:space="preserve"> Оформление информационных стендов, размещение информации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о деятельности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 на официальном сайте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организации,</w:t>
      </w:r>
      <w:r>
        <w:rPr>
          <w:rFonts w:ascii="Times New Roman" w:hAnsi="Times New Roman"/>
          <w:sz w:val="28"/>
        </w:rPr>
        <w:t xml:space="preserve"> выпуск</w:t>
      </w:r>
      <w:r>
        <w:rPr>
          <w:rFonts w:ascii="Times New Roman" w:hAnsi="Times New Roman"/>
          <w:sz w:val="28"/>
        </w:rPr>
        <w:t xml:space="preserve"> стенных и радиогазет.</w:t>
      </w:r>
      <w:r>
        <w:rPr>
          <w:rFonts w:ascii="Times New Roman" w:hAnsi="Times New Roman"/>
          <w:sz w:val="28"/>
        </w:rPr>
        <w:t xml:space="preserve">   </w:t>
      </w:r>
    </w:p>
    <w:p w14:paraId="58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4.10.</w:t>
      </w:r>
      <w:r>
        <w:rPr>
          <w:rFonts w:ascii="Times New Roman" w:hAnsi="Times New Roman"/>
          <w:sz w:val="28"/>
        </w:rPr>
        <w:t xml:space="preserve"> Систематическое информирование педагогического коллектива,</w:t>
      </w:r>
      <w:r>
        <w:rPr>
          <w:rFonts w:ascii="Times New Roman" w:hAnsi="Times New Roman"/>
          <w:sz w:val="28"/>
        </w:rPr>
        <w:t xml:space="preserve"> родительской</w:t>
      </w:r>
      <w:r>
        <w:rPr>
          <w:rFonts w:ascii="Times New Roman" w:hAnsi="Times New Roman"/>
          <w:sz w:val="28"/>
        </w:rPr>
        <w:t xml:space="preserve"> общественности о ходе и результатах воспитательной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работы в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организации.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</w:p>
    <w:p w14:paraId="5900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</w:p>
    <w:p w14:paraId="5A000000">
      <w:pPr>
        <w:spacing w:after="0"/>
        <w:ind w:firstLine="0" w:left="709"/>
        <w:jc w:val="both"/>
        <w:rPr>
          <w:rFonts w:ascii="Times New Roman" w:hAnsi="Times New Roman"/>
          <w:sz w:val="28"/>
        </w:rPr>
      </w:pPr>
    </w:p>
    <w:p w14:paraId="5B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.</w:t>
      </w:r>
      <w:r>
        <w:t xml:space="preserve"> </w:t>
      </w:r>
      <w:r>
        <w:rPr>
          <w:rFonts w:ascii="Times New Roman" w:hAnsi="Times New Roman"/>
          <w:b w:val="1"/>
          <w:sz w:val="28"/>
        </w:rPr>
        <w:t>Основные полномочия</w:t>
      </w:r>
      <w:r>
        <w:rPr>
          <w:rFonts w:ascii="Times New Roman" w:hAnsi="Times New Roman"/>
          <w:b w:val="1"/>
          <w:sz w:val="28"/>
        </w:rPr>
        <w:t xml:space="preserve"> членов Штаба</w:t>
      </w:r>
    </w:p>
    <w:p w14:paraId="5C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Руководитель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организации:</w:t>
      </w:r>
    </w:p>
    <w:p w14:paraId="5D000000">
      <w:pPr>
        <w:pStyle w:val="Style_1"/>
        <w:numPr>
          <w:ilvl w:val="0"/>
          <w:numId w:val="3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организует работу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; </w:t>
      </w:r>
    </w:p>
    <w:p w14:paraId="5E000000">
      <w:pPr>
        <w:pStyle w:val="Style_1"/>
        <w:numPr>
          <w:ilvl w:val="0"/>
          <w:numId w:val="3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созывает заседания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 и обеспечивает подготовку материалов к заседаниям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, привлекает членов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 для подготовки заседаний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, работы в рабочих группах, а также для выполнения других поручений; </w:t>
      </w:r>
    </w:p>
    <w:p w14:paraId="5F000000">
      <w:pPr>
        <w:pStyle w:val="Style_1"/>
        <w:numPr>
          <w:ilvl w:val="0"/>
          <w:numId w:val="3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председательствует на заседаниях </w:t>
      </w:r>
      <w:r>
        <w:rPr>
          <w:rFonts w:ascii="Times New Roman" w:hAnsi="Times New Roman"/>
          <w:sz w:val="28"/>
        </w:rPr>
        <w:t>Штаба;</w:t>
      </w:r>
    </w:p>
    <w:p w14:paraId="60000000">
      <w:pPr>
        <w:pStyle w:val="Style_1"/>
        <w:numPr>
          <w:ilvl w:val="0"/>
          <w:numId w:val="3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приглашает для участия в заседаниях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 представителей органов местного самоуправления муниципальн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образовани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Курской области, общественных объединений, организаций, расположенных на территории </w:t>
      </w:r>
      <w:r>
        <w:rPr>
          <w:rFonts w:ascii="Times New Roman" w:hAnsi="Times New Roman"/>
          <w:sz w:val="28"/>
        </w:rPr>
        <w:t>муниципального образования</w:t>
      </w:r>
      <w:r>
        <w:rPr>
          <w:rFonts w:ascii="Times New Roman" w:hAnsi="Times New Roman"/>
          <w:sz w:val="28"/>
        </w:rPr>
        <w:t>, специалистов, ученых;</w:t>
      </w:r>
    </w:p>
    <w:p w14:paraId="61000000">
      <w:pPr>
        <w:pStyle w:val="Style_1"/>
        <w:numPr>
          <w:ilvl w:val="0"/>
          <w:numId w:val="3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организует работу по исполнению решений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>;</w:t>
      </w:r>
    </w:p>
    <w:p w14:paraId="62000000">
      <w:pPr>
        <w:pStyle w:val="Style_1"/>
        <w:numPr>
          <w:ilvl w:val="0"/>
          <w:numId w:val="3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информирует </w:t>
      </w:r>
      <w:r>
        <w:rPr>
          <w:rFonts w:ascii="Times New Roman" w:hAnsi="Times New Roman"/>
          <w:sz w:val="28"/>
        </w:rPr>
        <w:t>муниципальный Штаб</w:t>
      </w:r>
      <w:r>
        <w:rPr>
          <w:rFonts w:ascii="Times New Roman" w:hAnsi="Times New Roman"/>
          <w:sz w:val="28"/>
        </w:rPr>
        <w:t xml:space="preserve"> о рассмотренных на заседаниях вопросах, а также мерах, принятых по реализации решений и рекомендаций;</w:t>
      </w:r>
    </w:p>
    <w:p w14:paraId="63000000">
      <w:pPr>
        <w:pStyle w:val="Style_1"/>
        <w:numPr>
          <w:ilvl w:val="0"/>
          <w:numId w:val="3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информирует членов </w:t>
      </w:r>
      <w:r>
        <w:rPr>
          <w:rFonts w:ascii="Times New Roman" w:hAnsi="Times New Roman"/>
          <w:sz w:val="28"/>
        </w:rPr>
        <w:t xml:space="preserve">Штаба </w:t>
      </w:r>
      <w:r>
        <w:rPr>
          <w:rFonts w:ascii="Times New Roman" w:hAnsi="Times New Roman"/>
          <w:sz w:val="28"/>
        </w:rPr>
        <w:t xml:space="preserve">о выполнении решений и рекомендаций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; </w:t>
      </w:r>
    </w:p>
    <w:p w14:paraId="64000000">
      <w:pPr>
        <w:pStyle w:val="Style_1"/>
        <w:numPr>
          <w:ilvl w:val="0"/>
          <w:numId w:val="3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подписывает документы </w:t>
      </w:r>
      <w:r>
        <w:rPr>
          <w:rFonts w:ascii="Times New Roman" w:hAnsi="Times New Roman"/>
          <w:sz w:val="28"/>
        </w:rPr>
        <w:t>Штаба.</w:t>
      </w:r>
    </w:p>
    <w:p w14:paraId="65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Заместитель директора</w:t>
      </w:r>
      <w:r>
        <w:rPr>
          <w:rFonts w:ascii="Times New Roman" w:hAnsi="Times New Roman"/>
          <w:sz w:val="28"/>
        </w:rPr>
        <w:t xml:space="preserve"> (по воспитательной/учебно-воспитательной работе):</w:t>
      </w:r>
    </w:p>
    <w:p w14:paraId="66000000">
      <w:pPr>
        <w:numPr>
          <w:ilvl w:val="0"/>
          <w:numId w:val="4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согласовывает модули рабочей программы воспитания с членами Штаба;</w:t>
      </w:r>
    </w:p>
    <w:p w14:paraId="67000000">
      <w:pPr>
        <w:numPr>
          <w:ilvl w:val="0"/>
          <w:numId w:val="4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взаимодействие членов Ш</w:t>
      </w:r>
      <w:r>
        <w:rPr>
          <w:rFonts w:ascii="Times New Roman" w:hAnsi="Times New Roman"/>
          <w:sz w:val="28"/>
        </w:rPr>
        <w:t>таба</w:t>
      </w:r>
      <w:r>
        <w:rPr>
          <w:rFonts w:ascii="Times New Roman" w:hAnsi="Times New Roman"/>
          <w:sz w:val="28"/>
        </w:rPr>
        <w:t xml:space="preserve"> со школьным Советом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14:paraId="68000000">
      <w:pPr>
        <w:numPr>
          <w:ilvl w:val="0"/>
          <w:numId w:val="4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организует взаимодействие членов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 со специалистами службы школьной медиации в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организации;</w:t>
      </w:r>
    </w:p>
    <w:p w14:paraId="69000000">
      <w:pPr>
        <w:numPr>
          <w:ilvl w:val="0"/>
          <w:numId w:val="4"/>
        </w:numPr>
        <w:spacing w:after="0"/>
        <w:ind w:hanging="284" w:left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контроль над выполнением решений Штаба.</w:t>
      </w:r>
    </w:p>
    <w:p w14:paraId="6A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Советник </w:t>
      </w:r>
      <w:r>
        <w:rPr>
          <w:rFonts w:ascii="Times New Roman" w:hAnsi="Times New Roman"/>
          <w:sz w:val="28"/>
        </w:rPr>
        <w:t>директора по воспитанию и взаимодействию с детскими общественными объединениями:</w:t>
      </w:r>
    </w:p>
    <w:p w14:paraId="6B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bookmarkStart w:id="2" w:name="_Hlk126489025"/>
      <w:r>
        <w:rPr>
          <w:rFonts w:ascii="Times New Roman" w:hAnsi="Times New Roman"/>
          <w:sz w:val="28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</w:t>
      </w:r>
      <w:r>
        <w:rPr>
          <w:rFonts w:ascii="Times New Roman" w:hAnsi="Times New Roman"/>
          <w:sz w:val="28"/>
        </w:rPr>
        <w:t>;</w:t>
      </w:r>
    </w:p>
    <w:p w14:paraId="6C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обеспечивает информирование и вовлечение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</w:t>
      </w:r>
      <w:r>
        <w:rPr>
          <w:rFonts w:ascii="Times New Roman" w:hAnsi="Times New Roman"/>
          <w:sz w:val="28"/>
        </w:rPr>
        <w:t>;</w:t>
      </w:r>
    </w:p>
    <w:p w14:paraId="6D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образовательной организации, так и вне основного образовательного пространства;</w:t>
      </w:r>
    </w:p>
    <w:p w14:paraId="6E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организует и проводит мероприятия, направленные на формирование у обучающихся общероссийской гражданской идентичности; </w:t>
      </w:r>
    </w:p>
    <w:p w14:paraId="6F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оказывает содействие в создании и деятельности первичного отделения </w:t>
      </w:r>
      <w:r>
        <w:rPr>
          <w:rFonts w:ascii="Times New Roman" w:hAnsi="Times New Roman"/>
          <w:sz w:val="28"/>
        </w:rPr>
        <w:t>Российского движение детей и молодежи «Движение первых»</w:t>
      </w:r>
      <w:r>
        <w:rPr>
          <w:rFonts w:ascii="Times New Roman" w:hAnsi="Times New Roman"/>
          <w:sz w:val="28"/>
        </w:rPr>
        <w:t>, оказывает содействие в формировании актива школы;</w:t>
      </w:r>
    </w:p>
    <w:p w14:paraId="70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поощряет развитие школьного самоуправления, </w:t>
      </w:r>
      <w:bookmarkStart w:id="3" w:name="_Hlk126432233"/>
      <w:r>
        <w:rPr>
          <w:rFonts w:ascii="Times New Roman" w:hAnsi="Times New Roman"/>
          <w:sz w:val="28"/>
        </w:rPr>
        <w:t xml:space="preserve">оказывает методическую, консультативную помощь учащимся, классным руководителям, педагогическим работникам </w:t>
      </w:r>
      <w:bookmarkEnd w:id="3"/>
      <w:r>
        <w:rPr>
          <w:rFonts w:ascii="Times New Roman" w:hAnsi="Times New Roman"/>
          <w:sz w:val="28"/>
        </w:rPr>
        <w:t>в организации творческих, спортивных и туристических мероприятий;</w:t>
      </w:r>
    </w:p>
    <w:p w14:paraId="71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ведет/создает сообщества своей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 сетях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составляет медиаплан школьных мероприятий</w:t>
      </w:r>
      <w:r>
        <w:rPr>
          <w:rFonts w:ascii="Times New Roman" w:hAnsi="Times New Roman"/>
          <w:sz w:val="28"/>
        </w:rPr>
        <w:t>;</w:t>
      </w:r>
    </w:p>
    <w:p w14:paraId="72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организует и координирует работу школьного медиа-центра (при наличии) и профильное обучение его участников;</w:t>
      </w:r>
    </w:p>
    <w:p w14:paraId="73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выявляет и поддерживает реализацию социальных инициатив учащихся общеобразовательной организации (с учетом актуальных форм организации соответствующих мероприятий), осуществляет сопровождение детских социальных проектов</w:t>
      </w:r>
      <w:r>
        <w:rPr>
          <w:rFonts w:ascii="Times New Roman" w:hAnsi="Times New Roman"/>
          <w:sz w:val="28"/>
        </w:rPr>
        <w:t>;</w:t>
      </w:r>
    </w:p>
    <w:p w14:paraId="74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взаимодействие с различными общественными организациями по предупреждению негативного и противоправного поведения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;</w:t>
      </w:r>
    </w:p>
    <w:p w14:paraId="75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организует информирование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о действующих детских общественных организациях, объединениях;</w:t>
      </w:r>
    </w:p>
    <w:p w14:paraId="76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77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</w:t>
      </w:r>
      <w:r>
        <w:rPr>
          <w:rFonts w:ascii="Times New Roman" w:hAnsi="Times New Roman"/>
          <w:sz w:val="28"/>
        </w:rPr>
        <w:t>й организации</w:t>
      </w:r>
      <w:r>
        <w:rPr>
          <w:rFonts w:ascii="Times New Roman" w:hAnsi="Times New Roman"/>
          <w:sz w:val="28"/>
        </w:rPr>
        <w:t>;</w:t>
      </w:r>
    </w:p>
    <w:p w14:paraId="78000000">
      <w:pPr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взаимодействие с родителями в части привлечения к организации и проведении воспитательных событий, а также к деятельности детских общественных объединений</w:t>
      </w:r>
      <w:r>
        <w:rPr>
          <w:rFonts w:ascii="Times New Roman" w:hAnsi="Times New Roman"/>
          <w:sz w:val="28"/>
        </w:rPr>
        <w:t>;</w:t>
      </w:r>
    </w:p>
    <w:p w14:paraId="79000000">
      <w:pPr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bookmarkEnd w:id="2"/>
      <w:r>
        <w:rPr>
          <w:rFonts w:ascii="Times New Roman" w:hAnsi="Times New Roman"/>
          <w:sz w:val="28"/>
        </w:rPr>
        <w:t xml:space="preserve">проводит </w:t>
      </w:r>
      <w:r>
        <w:rPr>
          <w:rFonts w:ascii="Times New Roman" w:hAnsi="Times New Roman"/>
          <w:sz w:val="28"/>
        </w:rPr>
        <w:t>индивидуальн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работ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учащимися</w:t>
      </w:r>
      <w:r>
        <w:rPr>
          <w:rFonts w:ascii="Times New Roman" w:hAnsi="Times New Roman"/>
          <w:sz w:val="28"/>
        </w:rPr>
        <w:t xml:space="preserve">, находящимися на профилактических учетах различного вида, в том числе вовлечение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в досуговую деятельность во внеурочное и каникулярное время;</w:t>
      </w:r>
    </w:p>
    <w:p w14:paraId="7A000000">
      <w:pPr>
        <w:pStyle w:val="Style_1"/>
        <w:numPr>
          <w:ilvl w:val="0"/>
          <w:numId w:val="5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формирование и поддержку благоприятной психологической атмосферы в ученическом и педагогическом коллективах</w:t>
      </w:r>
      <w:r>
        <w:rPr>
          <w:rFonts w:ascii="Times New Roman" w:hAnsi="Times New Roman"/>
          <w:sz w:val="28"/>
        </w:rPr>
        <w:t>.</w:t>
      </w:r>
    </w:p>
    <w:p w14:paraId="7B000000">
      <w:p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 взаимодействии с заместителем директора:</w:t>
      </w:r>
    </w:p>
    <w:p w14:paraId="7C000000">
      <w:pPr>
        <w:pStyle w:val="Style_1"/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участвует в разработке и реализации рабочей программы и календарного плана воспитательной работы в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14:paraId="7D000000">
      <w:pPr>
        <w:pStyle w:val="Style_1"/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организует участие педагогов и родителей (законных представителей) и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в проектировании рабочих программ воспитания;</w:t>
      </w:r>
    </w:p>
    <w:p w14:paraId="7E000000">
      <w:pPr>
        <w:pStyle w:val="Style_1"/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применяет педагогические методы работы с детским коллективом с целью включения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в создание программ воспитания;</w:t>
      </w:r>
    </w:p>
    <w:p w14:paraId="7F000000">
      <w:pPr>
        <w:pStyle w:val="Style_1"/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вовлекает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в творческую деятельность по основным направлениям воспитания;</w:t>
      </w:r>
    </w:p>
    <w:p w14:paraId="80000000">
      <w:pPr>
        <w:pStyle w:val="Style_1"/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анализирует результаты реализации рабочих программ воспитания;</w:t>
      </w:r>
    </w:p>
    <w:p w14:paraId="81000000">
      <w:pPr>
        <w:pStyle w:val="Style_1"/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применяет технологии педагогического стимулирования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к самореализации и социально-педагогической поддержки;</w:t>
      </w:r>
    </w:p>
    <w:p w14:paraId="82000000">
      <w:pPr>
        <w:pStyle w:val="Style_1"/>
        <w:numPr>
          <w:ilvl w:val="0"/>
          <w:numId w:val="6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принимает участие в организации отдыха и занятости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 в каникулярный период.</w:t>
      </w:r>
    </w:p>
    <w:p w14:paraId="83000000">
      <w:pPr>
        <w:pStyle w:val="Style_1"/>
        <w:spacing w:after="0"/>
        <w:ind/>
        <w:jc w:val="both"/>
        <w:rPr>
          <w:rFonts w:ascii="Times New Roman" w:hAnsi="Times New Roman"/>
          <w:sz w:val="28"/>
        </w:rPr>
      </w:pPr>
    </w:p>
    <w:p w14:paraId="84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Старший вожатый/Педагог-организатор</w:t>
      </w:r>
    </w:p>
    <w:p w14:paraId="85000000">
      <w:pPr>
        <w:pStyle w:val="Style_1"/>
        <w:numPr>
          <w:ilvl w:val="0"/>
          <w:numId w:val="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и проведение культурно-массовых мероприятий, в том числе участие в социально значимых проектах и акциях;</w:t>
      </w:r>
    </w:p>
    <w:p w14:paraId="86000000">
      <w:pPr>
        <w:pStyle w:val="Style_1"/>
        <w:numPr>
          <w:ilvl w:val="0"/>
          <w:numId w:val="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вовле</w:t>
      </w:r>
      <w:r>
        <w:rPr>
          <w:rFonts w:ascii="Times New Roman" w:hAnsi="Times New Roman"/>
          <w:sz w:val="28"/>
        </w:rPr>
        <w:t xml:space="preserve">кает </w:t>
      </w:r>
      <w:r>
        <w:rPr>
          <w:rFonts w:ascii="Times New Roman" w:hAnsi="Times New Roman"/>
          <w:sz w:val="28"/>
        </w:rPr>
        <w:t xml:space="preserve">во внеурочную деятельность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 xml:space="preserve">, в том </w:t>
      </w:r>
      <w:r>
        <w:rPr>
          <w:rFonts w:ascii="Times New Roman" w:hAnsi="Times New Roman"/>
          <w:sz w:val="28"/>
        </w:rPr>
        <w:t xml:space="preserve">числе </w:t>
      </w:r>
      <w:r>
        <w:rPr>
          <w:rFonts w:ascii="Times New Roman" w:hAnsi="Times New Roman"/>
          <w:sz w:val="28"/>
        </w:rPr>
        <w:t>требующих особого педагогического внимания;</w:t>
      </w:r>
    </w:p>
    <w:p w14:paraId="87000000">
      <w:pPr>
        <w:pStyle w:val="Style_1"/>
        <w:numPr>
          <w:ilvl w:val="0"/>
          <w:numId w:val="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работы органов ученического самоуправления;</w:t>
      </w:r>
    </w:p>
    <w:p w14:paraId="88000000">
      <w:pPr>
        <w:pStyle w:val="Style_1"/>
        <w:numPr>
          <w:ilvl w:val="0"/>
          <w:numId w:val="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</w:t>
      </w:r>
      <w:r>
        <w:rPr>
          <w:rFonts w:ascii="Times New Roman" w:hAnsi="Times New Roman"/>
          <w:sz w:val="28"/>
        </w:rPr>
        <w:t>ует</w:t>
      </w:r>
      <w:r>
        <w:rPr>
          <w:rFonts w:ascii="Times New Roman" w:hAnsi="Times New Roman"/>
          <w:sz w:val="28"/>
        </w:rPr>
        <w:t xml:space="preserve"> у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, требующих особого внимания, активной жизненной позиции, вовле</w:t>
      </w:r>
      <w:r>
        <w:rPr>
          <w:rFonts w:ascii="Times New Roman" w:hAnsi="Times New Roman"/>
          <w:sz w:val="28"/>
        </w:rPr>
        <w:t xml:space="preserve">кает </w:t>
      </w:r>
      <w:r>
        <w:rPr>
          <w:rFonts w:ascii="Times New Roman" w:hAnsi="Times New Roman"/>
          <w:sz w:val="28"/>
        </w:rPr>
        <w:t>их в социально значимые мероприятия;</w:t>
      </w:r>
    </w:p>
    <w:p w14:paraId="89000000">
      <w:pPr>
        <w:pStyle w:val="Style_1"/>
        <w:numPr>
          <w:ilvl w:val="0"/>
          <w:numId w:val="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оказывает содействие в реализации плана мероприятий детских и молодёжных обществ</w:t>
      </w:r>
      <w:r>
        <w:rPr>
          <w:rFonts w:ascii="Times New Roman" w:hAnsi="Times New Roman"/>
          <w:sz w:val="28"/>
        </w:rPr>
        <w:t>енных организаций и объединений;</w:t>
      </w:r>
    </w:p>
    <w:p w14:paraId="8A000000">
      <w:pPr>
        <w:numPr>
          <w:ilvl w:val="0"/>
          <w:numId w:val="7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организации.</w:t>
      </w:r>
    </w:p>
    <w:p w14:paraId="8B000000">
      <w:pPr>
        <w:numPr>
          <w:ilvl w:val="2"/>
          <w:numId w:val="8"/>
        </w:numPr>
        <w:spacing w:after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Педагог-психолог</w:t>
      </w:r>
      <w:r>
        <w:rPr>
          <w:rFonts w:ascii="Times New Roman" w:hAnsi="Times New Roman"/>
          <w:b w:val="1"/>
          <w:sz w:val="28"/>
        </w:rPr>
        <w:t>:</w:t>
      </w:r>
    </w:p>
    <w:p w14:paraId="8C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осуществляет </w:t>
      </w:r>
      <w:r>
        <w:rPr>
          <w:rFonts w:ascii="Times New Roman" w:hAnsi="Times New Roman"/>
          <w:sz w:val="28"/>
        </w:rPr>
        <w:t xml:space="preserve">работу с </w:t>
      </w:r>
      <w:r>
        <w:rPr>
          <w:rFonts w:ascii="Times New Roman" w:hAnsi="Times New Roman"/>
          <w:sz w:val="28"/>
        </w:rPr>
        <w:t>учащимис</w:t>
      </w:r>
      <w:r>
        <w:rPr>
          <w:rFonts w:ascii="Times New Roman" w:hAnsi="Times New Roman"/>
          <w:sz w:val="28"/>
        </w:rPr>
        <w:t>я, родителями (законными представителями несовершеннолетних), педагогическим коллективом, оказ</w:t>
      </w:r>
      <w:r>
        <w:rPr>
          <w:rFonts w:ascii="Times New Roman" w:hAnsi="Times New Roman"/>
          <w:sz w:val="28"/>
        </w:rPr>
        <w:t>ывает</w:t>
      </w:r>
      <w:r>
        <w:rPr>
          <w:rFonts w:ascii="Times New Roman" w:hAnsi="Times New Roman"/>
          <w:sz w:val="28"/>
        </w:rPr>
        <w:t xml:space="preserve"> им психологическ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поддержк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, в том числе помощ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в разрешении межличностных конфликтов с применением восстановительных технологий и медиации;</w:t>
      </w:r>
    </w:p>
    <w:p w14:paraId="8D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психолого-педагогическое сопровождение учащихся с ограниченными возможностями здоровья во время подготовки и проведения мероприятий в рамках реализации рабочей программы воспитания общеобразовательной организации;</w:t>
      </w:r>
    </w:p>
    <w:p w14:paraId="8E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</w:t>
      </w:r>
      <w:r>
        <w:rPr>
          <w:rFonts w:ascii="Times New Roman" w:hAnsi="Times New Roman"/>
          <w:sz w:val="28"/>
        </w:rPr>
        <w:t>яет</w:t>
      </w:r>
      <w:r>
        <w:rPr>
          <w:rFonts w:ascii="Times New Roman" w:hAnsi="Times New Roman"/>
          <w:sz w:val="28"/>
        </w:rPr>
        <w:t xml:space="preserve"> причин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возникновения проблемных ситуаций между обучающимися, а также оказ</w:t>
      </w:r>
      <w:r>
        <w:rPr>
          <w:rFonts w:ascii="Times New Roman" w:hAnsi="Times New Roman"/>
          <w:sz w:val="28"/>
        </w:rPr>
        <w:t>ывает</w:t>
      </w:r>
      <w:r>
        <w:rPr>
          <w:rFonts w:ascii="Times New Roman" w:hAnsi="Times New Roman"/>
          <w:sz w:val="28"/>
        </w:rPr>
        <w:t xml:space="preserve"> психологическ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помощ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учащимся</w:t>
      </w:r>
      <w:r>
        <w:rPr>
          <w:rFonts w:ascii="Times New Roman" w:hAnsi="Times New Roman"/>
          <w:sz w:val="28"/>
        </w:rPr>
        <w:t xml:space="preserve">, которые в этом нуждаются; </w:t>
      </w:r>
    </w:p>
    <w:p w14:paraId="8F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</w:t>
      </w:r>
      <w:r>
        <w:rPr>
          <w:rFonts w:ascii="Times New Roman" w:hAnsi="Times New Roman"/>
          <w:sz w:val="28"/>
        </w:rPr>
        <w:t>ывает</w:t>
      </w:r>
      <w:r>
        <w:rPr>
          <w:rFonts w:ascii="Times New Roman" w:hAnsi="Times New Roman"/>
          <w:sz w:val="28"/>
        </w:rPr>
        <w:t xml:space="preserve"> методическ</w:t>
      </w:r>
      <w:r>
        <w:rPr>
          <w:rFonts w:ascii="Times New Roman" w:hAnsi="Times New Roman"/>
          <w:sz w:val="28"/>
        </w:rPr>
        <w:t>ую помощь</w:t>
      </w:r>
      <w:r>
        <w:rPr>
          <w:rFonts w:ascii="Times New Roman" w:hAnsi="Times New Roman"/>
          <w:sz w:val="28"/>
        </w:rPr>
        <w:t xml:space="preserve"> специалистам Ш</w:t>
      </w:r>
      <w:r>
        <w:rPr>
          <w:rFonts w:ascii="Times New Roman" w:hAnsi="Times New Roman"/>
          <w:sz w:val="28"/>
        </w:rPr>
        <w:t>таба</w:t>
      </w:r>
      <w:r>
        <w:rPr>
          <w:rFonts w:ascii="Times New Roman" w:hAnsi="Times New Roman"/>
          <w:sz w:val="28"/>
        </w:rPr>
        <w:t xml:space="preserve"> в работе с детьми, требующими особого педагогического внимания;</w:t>
      </w:r>
    </w:p>
    <w:p w14:paraId="90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</w:t>
      </w:r>
      <w:r>
        <w:rPr>
          <w:rFonts w:ascii="Times New Roman" w:hAnsi="Times New Roman"/>
          <w:sz w:val="28"/>
        </w:rPr>
        <w:t>ывает</w:t>
      </w:r>
      <w:r>
        <w:rPr>
          <w:rFonts w:ascii="Times New Roman" w:hAnsi="Times New Roman"/>
          <w:sz w:val="28"/>
        </w:rPr>
        <w:t xml:space="preserve"> квалифицированн</w:t>
      </w:r>
      <w:r>
        <w:rPr>
          <w:rFonts w:ascii="Times New Roman" w:hAnsi="Times New Roman"/>
          <w:sz w:val="28"/>
        </w:rPr>
        <w:t>ую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помощь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учащимся</w:t>
      </w:r>
      <w:r>
        <w:rPr>
          <w:rFonts w:ascii="Times New Roman" w:hAnsi="Times New Roman"/>
          <w:sz w:val="28"/>
        </w:rPr>
        <w:t xml:space="preserve"> в саморазвитии, самооценке, самоутверждении, самореализации;</w:t>
      </w:r>
    </w:p>
    <w:p w14:paraId="91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</w:t>
      </w:r>
      <w:r>
        <w:rPr>
          <w:rFonts w:ascii="Times New Roman" w:hAnsi="Times New Roman"/>
          <w:sz w:val="28"/>
        </w:rPr>
        <w:t>ует</w:t>
      </w:r>
      <w:r>
        <w:rPr>
          <w:rFonts w:ascii="Times New Roman" w:hAnsi="Times New Roman"/>
          <w:sz w:val="28"/>
        </w:rPr>
        <w:t xml:space="preserve"> педагогов и родителей (законных представителей) по вопросам развития, социализации и адаптации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;</w:t>
      </w:r>
    </w:p>
    <w:p w14:paraId="92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по профилактике девиантного поведения </w:t>
      </w:r>
      <w:r>
        <w:rPr>
          <w:rFonts w:ascii="Times New Roman" w:hAnsi="Times New Roman"/>
          <w:sz w:val="28"/>
        </w:rPr>
        <w:t>учащихся</w:t>
      </w:r>
      <w:r>
        <w:rPr>
          <w:rFonts w:ascii="Times New Roman" w:hAnsi="Times New Roman"/>
          <w:sz w:val="28"/>
        </w:rPr>
        <w:t>, в том числе суицидального поведения, формировани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жизнестойкости, навыков эффективного социального взаимодействия, позитивного общения, конструктивного разрешения конфликтных ситуаций; </w:t>
      </w:r>
    </w:p>
    <w:p w14:paraId="93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8"/>
        </w:rPr>
        <w:t xml:space="preserve">осуществляет формирование и поддержку благоприятной психологической атмосферы в ученическом и педагогическом коллективах; </w:t>
      </w:r>
    </w:p>
    <w:p w14:paraId="94000000">
      <w:pPr>
        <w:numPr>
          <w:ilvl w:val="0"/>
          <w:numId w:val="9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реализует восстановительных технологий в рамках деятельности службы школьной медиации в образовательной организации.</w:t>
      </w:r>
      <w:r>
        <w:rPr>
          <w:rFonts w:ascii="Helvetica" w:hAnsi="Helvetica"/>
          <w:color w:val="262633"/>
          <w:sz w:val="24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95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6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97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V</w:t>
      </w:r>
      <w:r>
        <w:rPr>
          <w:rFonts w:ascii="Times New Roman" w:hAnsi="Times New Roman"/>
          <w:b w:val="1"/>
          <w:sz w:val="28"/>
        </w:rPr>
        <w:t>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Организация деятельности </w:t>
      </w:r>
      <w:r>
        <w:rPr>
          <w:rFonts w:ascii="Times New Roman" w:hAnsi="Times New Roman"/>
          <w:b w:val="1"/>
          <w:sz w:val="28"/>
        </w:rPr>
        <w:t>Штаба</w:t>
      </w:r>
    </w:p>
    <w:p w14:paraId="98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рабочей программой воспитания, по ее принципам и структуре</w:t>
      </w:r>
      <w:r>
        <w:rPr>
          <w:rFonts w:ascii="Times New Roman" w:hAnsi="Times New Roman"/>
          <w:sz w:val="28"/>
        </w:rPr>
        <w:t xml:space="preserve"> разрабатывается и утверждается план работы </w:t>
      </w:r>
      <w:r>
        <w:rPr>
          <w:rFonts w:ascii="Times New Roman" w:hAnsi="Times New Roman"/>
          <w:sz w:val="28"/>
        </w:rPr>
        <w:t xml:space="preserve">Штаба на учебный год, </w:t>
      </w:r>
      <w:r>
        <w:rPr>
          <w:rFonts w:ascii="Times New Roman" w:hAnsi="Times New Roman"/>
          <w:sz w:val="28"/>
        </w:rPr>
        <w:t>рассмотренный на педагогическом совете</w:t>
      </w:r>
      <w:r>
        <w:rPr>
          <w:rFonts w:ascii="Times New Roman" w:hAnsi="Times New Roman"/>
          <w:sz w:val="28"/>
        </w:rPr>
        <w:t>.</w:t>
      </w:r>
    </w:p>
    <w:p w14:paraId="99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</w:t>
      </w:r>
      <w:r>
        <w:rPr>
          <w:rFonts w:ascii="Times New Roman" w:hAnsi="Times New Roman"/>
          <w:sz w:val="28"/>
        </w:rPr>
        <w:t xml:space="preserve">Заседания Штаба проводятся Председателем по мере необходимости, но не реже одного раза в </w:t>
      </w:r>
      <w:r>
        <w:rPr>
          <w:rFonts w:ascii="Times New Roman" w:hAnsi="Times New Roman"/>
          <w:sz w:val="28"/>
        </w:rPr>
        <w:t>месяц</w:t>
      </w:r>
      <w:r>
        <w:rPr>
          <w:rFonts w:ascii="Times New Roman" w:hAnsi="Times New Roman"/>
          <w:sz w:val="28"/>
        </w:rPr>
        <w:t>.</w:t>
      </w:r>
    </w:p>
    <w:p w14:paraId="9A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sz w:val="28"/>
        </w:rPr>
        <w:t xml:space="preserve">На заседаниях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 происходит планирование и оценка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деятельности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, члены </w:t>
      </w:r>
      <w:r>
        <w:rPr>
          <w:rFonts w:ascii="Times New Roman" w:hAnsi="Times New Roman"/>
          <w:sz w:val="28"/>
        </w:rPr>
        <w:t>Штаба</w:t>
      </w:r>
      <w:r>
        <w:rPr>
          <w:rFonts w:ascii="Times New Roman" w:hAnsi="Times New Roman"/>
          <w:sz w:val="28"/>
        </w:rPr>
        <w:t xml:space="preserve"> представляют предложения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по организации воспитательной работы, отчеты о проделанной </w:t>
      </w:r>
      <w:r>
        <w:rPr>
          <w:rFonts w:ascii="Times New Roman" w:hAnsi="Times New Roman"/>
          <w:sz w:val="28"/>
        </w:rPr>
        <w:t>работе,</w:t>
      </w:r>
      <w:r>
        <w:rPr>
          <w:rFonts w:ascii="Times New Roman" w:hAnsi="Times New Roman"/>
          <w:sz w:val="28"/>
        </w:rPr>
        <w:t xml:space="preserve"> мониторинг</w:t>
      </w:r>
      <w:r>
        <w:rPr>
          <w:rFonts w:ascii="Times New Roman" w:hAnsi="Times New Roman"/>
          <w:sz w:val="28"/>
        </w:rPr>
        <w:t xml:space="preserve"> результатов и т.д.</w:t>
      </w:r>
      <w:r>
        <w:rPr>
          <w:rFonts w:ascii="Times New Roman" w:hAnsi="Times New Roman"/>
          <w:sz w:val="28"/>
        </w:rPr>
        <w:t xml:space="preserve">   </w:t>
      </w:r>
    </w:p>
    <w:p w14:paraId="9B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6.4. </w:t>
      </w:r>
      <w:r>
        <w:rPr>
          <w:rFonts w:ascii="Times New Roman" w:hAnsi="Times New Roman"/>
          <w:sz w:val="28"/>
        </w:rPr>
        <w:t>Для участия в заседаниях Штаба могут приглашаться эксперты, представители профильных ведомств и организаций, СМИ и т.д.</w:t>
      </w:r>
    </w:p>
    <w:p w14:paraId="9C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6.5. Решения Штаба оформляются протоколами, которые подписываются Председателем. </w:t>
      </w:r>
    </w:p>
    <w:p w14:paraId="9D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6.6. Решения Штаба доводятся до сведения педагогического коллектива и</w:t>
      </w:r>
      <w:r>
        <w:rPr>
          <w:rFonts w:ascii="Times New Roman" w:hAnsi="Times New Roman"/>
          <w:sz w:val="28"/>
        </w:rPr>
        <w:t xml:space="preserve"> носят обязательный характер.</w:t>
      </w:r>
    </w:p>
    <w:p w14:paraId="9E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6.7. </w:t>
      </w:r>
      <w:r>
        <w:rPr>
          <w:rFonts w:ascii="Times New Roman" w:hAnsi="Times New Roman"/>
          <w:sz w:val="28"/>
        </w:rPr>
        <w:t>Штаб размещает информацию о своей деятельности на сайте образовательной организации.</w:t>
      </w:r>
    </w:p>
    <w:p w14:paraId="9F000000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6.8. </w:t>
      </w:r>
      <w:r>
        <w:rPr>
          <w:rFonts w:ascii="Times New Roman" w:hAnsi="Times New Roman"/>
          <w:sz w:val="28"/>
        </w:rPr>
        <w:t>Итоги работы Штаба за год оформляются в виде отчета.</w:t>
      </w:r>
    </w:p>
    <w:p w14:paraId="A0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1000000">
      <w:pPr>
        <w:spacing w:after="0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VII</w:t>
      </w:r>
      <w:r>
        <w:rPr>
          <w:rFonts w:ascii="Times New Roman" w:hAnsi="Times New Roman"/>
          <w:b w:val="1"/>
          <w:sz w:val="28"/>
        </w:rPr>
        <w:t>. Члены Штаба имеют право:</w:t>
      </w:r>
    </w:p>
    <w:p w14:paraId="A2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.1. Принимать участие в заседаниях педсоветов, советов профилактики и в работе других рабочих групп.</w:t>
      </w:r>
    </w:p>
    <w:p w14:paraId="A3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.2. Посещать внеурочные занятия, занятия по дополнительным общеобразовательным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общеразвивающим программам, общешкольные дела, мероприятия, события и воспитательные мероприятия, проводимые в классах.</w:t>
      </w:r>
    </w:p>
    <w:p w14:paraId="A4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.3. Знакомиться с необходимой для работы документацией.</w:t>
      </w:r>
    </w:p>
    <w:p w14:paraId="A5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.4. Выступать с обобщением опыта воспитательной работы.</w:t>
      </w:r>
    </w:p>
    <w:p w14:paraId="A6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 xml:space="preserve"> Обращаться в случае необходимости </w:t>
      </w:r>
      <w:r>
        <w:rPr>
          <w:rFonts w:ascii="Times New Roman" w:hAnsi="Times New Roman"/>
          <w:sz w:val="28"/>
        </w:rPr>
        <w:t xml:space="preserve">через администрацию </w:t>
      </w:r>
      <w:r>
        <w:rPr>
          <w:rFonts w:ascii="Times New Roman" w:hAnsi="Times New Roman"/>
          <w:sz w:val="28"/>
        </w:rPr>
        <w:t xml:space="preserve">общеобразовательной организации </w:t>
      </w:r>
      <w:r>
        <w:rPr>
          <w:rFonts w:ascii="Times New Roman" w:hAnsi="Times New Roman"/>
          <w:sz w:val="28"/>
        </w:rPr>
        <w:t xml:space="preserve">с ходатайствами в соответствующие органы по вопросам, связанным с оказанием помощи </w:t>
      </w:r>
      <w:r>
        <w:rPr>
          <w:rFonts w:ascii="Times New Roman" w:hAnsi="Times New Roman"/>
          <w:sz w:val="28"/>
        </w:rPr>
        <w:t>учащимся</w:t>
      </w:r>
      <w:r>
        <w:rPr>
          <w:rFonts w:ascii="Times New Roman" w:hAnsi="Times New Roman"/>
          <w:sz w:val="28"/>
        </w:rPr>
        <w:t>.</w:t>
      </w:r>
    </w:p>
    <w:p w14:paraId="A7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A8000000">
      <w:pPr>
        <w:spacing w:after="0"/>
        <w:ind/>
        <w:jc w:val="both"/>
        <w:rPr>
          <w:rFonts w:ascii="Times New Roman" w:hAnsi="Times New Roman"/>
          <w:sz w:val="28"/>
        </w:rPr>
      </w:pPr>
    </w:p>
    <w:sectPr>
      <w:pgSz w:h="16838" w:w="11906"/>
      <w:pgMar w:bottom="1134" w:footer="709" w:gutter="0" w:header="709" w:left="1701" w:right="851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428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8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8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8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8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8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8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8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8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108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5"/>
      <w:numFmt w:val="decimal"/>
      <w:lvlText w:val="%1"/>
      <w:lvlJc w:val="left"/>
      <w:pPr>
        <w:ind w:hanging="600" w:left="600"/>
      </w:pPr>
    </w:lvl>
    <w:lvl w:ilvl="1">
      <w:start w:val="1"/>
      <w:numFmt w:val="decimal"/>
      <w:lvlText w:val="%1.%2"/>
      <w:lvlJc w:val="left"/>
      <w:pPr>
        <w:ind w:hanging="600" w:left="600"/>
      </w:pPr>
    </w:lvl>
    <w:lvl w:ilvl="2">
      <w:start w:val="5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1080" w:left="108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440" w:left="144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800" w:left="1800"/>
      </w:pPr>
    </w:lvl>
    <w:lvl w:ilvl="8">
      <w:start w:val="1"/>
      <w:numFmt w:val="decimal"/>
      <w:lvlText w:val="%1.%2.%3.%4.%5.%6.%7.%8.%9"/>
      <w:lvlJc w:val="left"/>
      <w:pPr>
        <w:ind w:hanging="2160" w:left="2160"/>
      </w:pPr>
    </w:lvl>
  </w:abstractNum>
  <w:abstractNum w:abstractNumId="8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2023-09-07T10:03:55Z</dcterms:modified>
</cp:coreProperties>
</file>